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9377D">
        <w:rPr>
          <w:rFonts w:ascii="Times New Roman" w:hAnsi="Times New Roman" w:cs="Times New Roman"/>
          <w:b/>
          <w:sz w:val="24"/>
          <w:szCs w:val="24"/>
          <w:u w:val="single"/>
        </w:rPr>
        <w:t>№ 4520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09377D">
        <w:rPr>
          <w:rFonts w:ascii="Times New Roman" w:hAnsi="Times New Roman" w:cs="Times New Roman"/>
          <w:b/>
          <w:bCs/>
          <w:u w:val="single"/>
        </w:rPr>
        <w:t xml:space="preserve"> </w:t>
      </w:r>
      <w:r w:rsidR="0009377D" w:rsidRPr="0009377D">
        <w:rPr>
          <w:rFonts w:ascii="Times New Roman" w:hAnsi="Times New Roman" w:cs="Times New Roman"/>
          <w:b/>
          <w:bCs/>
          <w:u w:val="single"/>
        </w:rPr>
        <w:t>Модернизация системы водоподготовки НПС «Атырау»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09377D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22.04</w:t>
      </w:r>
      <w:bookmarkStart w:id="2" w:name="_GoBack"/>
      <w:bookmarkEnd w:id="2"/>
      <w:r w:rsidR="00C135D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.2021</w:t>
      </w:r>
      <w:r w:rsidRPr="00EA6C1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9377D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19A8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3046E-FF30-4DFF-9495-75D9A6974B44}"/>
</file>

<file path=customXml/itemProps2.xml><?xml version="1.0" encoding="utf-8"?>
<ds:datastoreItem xmlns:ds="http://schemas.openxmlformats.org/officeDocument/2006/customXml" ds:itemID="{9EF44123-0952-41E6-9B74-A281BD2B6531}"/>
</file>

<file path=customXml/itemProps3.xml><?xml version="1.0" encoding="utf-8"?>
<ds:datastoreItem xmlns:ds="http://schemas.openxmlformats.org/officeDocument/2006/customXml" ds:itemID="{7B2504B9-A7C1-4279-B9C5-8CF1C1A23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33</cp:revision>
  <dcterms:created xsi:type="dcterms:W3CDTF">2020-02-04T11:36:00Z</dcterms:created>
  <dcterms:modified xsi:type="dcterms:W3CDTF">2021-04-04T16:08:00Z</dcterms:modified>
</cp:coreProperties>
</file>